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669" w:rsidRPr="00F75669" w:rsidRDefault="00F75669" w:rsidP="00F75669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F75669">
        <w:rPr>
          <w:rFonts w:ascii="Arial" w:hAnsi="Arial" w:cs="Arial"/>
          <w:bCs/>
          <w:spacing w:val="-3"/>
          <w:sz w:val="22"/>
          <w:szCs w:val="22"/>
        </w:rPr>
        <w:t xml:space="preserve">The penalty unit is the basic monetary value for most fines and penalty infringement notices (PINs, commonly called ‘tickets’). </w:t>
      </w:r>
      <w:r w:rsidR="00276E89" w:rsidRPr="00276E89">
        <w:rPr>
          <w:rFonts w:ascii="Arial" w:hAnsi="Arial" w:cs="Arial"/>
          <w:bCs/>
          <w:spacing w:val="-3"/>
          <w:sz w:val="22"/>
          <w:szCs w:val="22"/>
        </w:rPr>
        <w:t xml:space="preserve">When an offence is created by legislation, the legislation also prescribes the penalty. In most cases the penalty is prescribed as a multiple of the penalty unit. The value of the penalty unit is prescribed in section 5 of the </w:t>
      </w:r>
      <w:r w:rsidR="00276E89" w:rsidRPr="00276E89">
        <w:rPr>
          <w:rFonts w:ascii="Arial" w:hAnsi="Arial" w:cs="Arial"/>
          <w:bCs/>
          <w:i/>
          <w:spacing w:val="-3"/>
          <w:sz w:val="22"/>
          <w:szCs w:val="22"/>
        </w:rPr>
        <w:t>Penalties and Sentences Act 1992</w:t>
      </w:r>
      <w:r w:rsidR="00276E89">
        <w:rPr>
          <w:rFonts w:ascii="Arial" w:hAnsi="Arial" w:cs="Arial"/>
          <w:bCs/>
          <w:spacing w:val="-3"/>
          <w:sz w:val="22"/>
          <w:szCs w:val="22"/>
        </w:rPr>
        <w:t xml:space="preserve"> and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is $110 for most state laws.  </w:t>
      </w:r>
    </w:p>
    <w:p w:rsidR="00276E89" w:rsidRPr="00276E89" w:rsidRDefault="00276E89" w:rsidP="00F75669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  <w:lang w:val="en-GB"/>
        </w:rPr>
      </w:pPr>
      <w:r w:rsidRPr="00276E89">
        <w:rPr>
          <w:rFonts w:ascii="Arial" w:hAnsi="Arial" w:cs="Arial"/>
          <w:bCs/>
          <w:spacing w:val="-3"/>
          <w:sz w:val="22"/>
          <w:szCs w:val="22"/>
        </w:rPr>
        <w:t>The penalty for an offence is set at a level that reflects the seriousness of the offence to provide a level of deterrence or punishment considered necessary at the time. Over time the value of the penalty unit reduces relative to measures of inflation</w:t>
      </w:r>
      <w:r w:rsidR="00C17285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Pr="00276E89">
        <w:rPr>
          <w:rFonts w:ascii="Arial" w:hAnsi="Arial" w:cs="Arial"/>
          <w:bCs/>
          <w:spacing w:val="-3"/>
          <w:sz w:val="22"/>
          <w:szCs w:val="22"/>
        </w:rPr>
        <w:t xml:space="preserve">effectively reducing the level of punishment and deterrence.  </w:t>
      </w:r>
    </w:p>
    <w:p w:rsidR="00F75669" w:rsidRPr="00F75669" w:rsidRDefault="00276E89" w:rsidP="00F75669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  <w:lang w:val="en-GB"/>
        </w:rPr>
      </w:pPr>
      <w:r w:rsidRPr="00276E89">
        <w:rPr>
          <w:rFonts w:ascii="Arial" w:hAnsi="Arial" w:cs="Arial"/>
          <w:bCs/>
          <w:spacing w:val="-3"/>
          <w:sz w:val="22"/>
          <w:szCs w:val="22"/>
        </w:rPr>
        <w:t xml:space="preserve">As a result, </w:t>
      </w:r>
      <w:r w:rsidR="008F5D63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276E89">
        <w:rPr>
          <w:rFonts w:ascii="Arial" w:hAnsi="Arial" w:cs="Arial"/>
          <w:bCs/>
          <w:spacing w:val="-3"/>
          <w:sz w:val="22"/>
          <w:szCs w:val="22"/>
        </w:rPr>
        <w:t xml:space="preserve">Queensland </w:t>
      </w:r>
      <w:r w:rsidR="008F5D63">
        <w:rPr>
          <w:rFonts w:ascii="Arial" w:hAnsi="Arial" w:cs="Arial"/>
          <w:bCs/>
          <w:spacing w:val="-3"/>
          <w:sz w:val="22"/>
          <w:szCs w:val="22"/>
        </w:rPr>
        <w:t xml:space="preserve">Government </w:t>
      </w:r>
      <w:r w:rsidRPr="00276E89">
        <w:rPr>
          <w:rFonts w:ascii="Arial" w:hAnsi="Arial" w:cs="Arial"/>
          <w:bCs/>
          <w:spacing w:val="-3"/>
          <w:sz w:val="22"/>
          <w:szCs w:val="22"/>
        </w:rPr>
        <w:t>periodically increase</w:t>
      </w:r>
      <w:r w:rsidR="00C753FB">
        <w:rPr>
          <w:rFonts w:ascii="Arial" w:hAnsi="Arial" w:cs="Arial"/>
          <w:bCs/>
          <w:spacing w:val="-3"/>
          <w:sz w:val="22"/>
          <w:szCs w:val="22"/>
        </w:rPr>
        <w:t>s</w:t>
      </w:r>
      <w:r w:rsidRPr="00276E89">
        <w:rPr>
          <w:rFonts w:ascii="Arial" w:hAnsi="Arial" w:cs="Arial"/>
          <w:bCs/>
          <w:spacing w:val="-3"/>
          <w:sz w:val="22"/>
          <w:szCs w:val="22"/>
        </w:rPr>
        <w:t xml:space="preserve"> the penalty unit value to ensure that all monetary penalties across the statute book maintain the intended deterrent or punishment effect.</w:t>
      </w:r>
      <w:r w:rsidR="00A043B7">
        <w:rPr>
          <w:rFonts w:ascii="Arial" w:hAnsi="Arial" w:cs="Arial"/>
          <w:bCs/>
          <w:spacing w:val="-3"/>
          <w:sz w:val="22"/>
          <w:szCs w:val="22"/>
        </w:rPr>
        <w:t xml:space="preserve"> In the past the periodic increases have occurred on an ad</w:t>
      </w:r>
      <w:r w:rsidR="00C85DFF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A043B7">
        <w:rPr>
          <w:rFonts w:ascii="Arial" w:hAnsi="Arial" w:cs="Arial"/>
          <w:bCs/>
          <w:spacing w:val="-3"/>
          <w:sz w:val="22"/>
          <w:szCs w:val="22"/>
        </w:rPr>
        <w:t xml:space="preserve">hoc basis.  </w:t>
      </w:r>
    </w:p>
    <w:p w:rsidR="00F75669" w:rsidRPr="00F75669" w:rsidRDefault="00276E89" w:rsidP="00F75669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C85DFF" w:rsidRPr="00C85DFF">
        <w:rPr>
          <w:rFonts w:ascii="Arial" w:hAnsi="Arial" w:cs="Arial"/>
          <w:bCs/>
          <w:spacing w:val="-3"/>
          <w:sz w:val="22"/>
          <w:szCs w:val="22"/>
        </w:rPr>
        <w:t>Penalties and Sentences (Indexation) Amendment Bill 2013</w:t>
      </w:r>
      <w:r w:rsidR="00C85DFF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introduces a </w:t>
      </w:r>
      <w:r w:rsidR="00F75669" w:rsidRPr="00F75669">
        <w:rPr>
          <w:rFonts w:ascii="Arial" w:hAnsi="Arial" w:cs="Arial"/>
          <w:bCs/>
          <w:spacing w:val="-3"/>
          <w:sz w:val="22"/>
          <w:szCs w:val="22"/>
        </w:rPr>
        <w:t xml:space="preserve">legislative mechanism to </w:t>
      </w:r>
      <w:r w:rsidR="00C17285">
        <w:rPr>
          <w:rFonts w:ascii="Arial" w:hAnsi="Arial" w:cs="Arial"/>
          <w:bCs/>
          <w:spacing w:val="-3"/>
          <w:sz w:val="22"/>
          <w:szCs w:val="22"/>
        </w:rPr>
        <w:t>provide for the in</w:t>
      </w:r>
      <w:r w:rsidR="00C753FB">
        <w:rPr>
          <w:rFonts w:ascii="Arial" w:hAnsi="Arial" w:cs="Arial"/>
          <w:bCs/>
          <w:spacing w:val="-3"/>
          <w:sz w:val="22"/>
          <w:szCs w:val="22"/>
        </w:rPr>
        <w:t xml:space="preserve">creasing </w:t>
      </w:r>
      <w:r w:rsidR="002F1DCF">
        <w:rPr>
          <w:rFonts w:ascii="Arial" w:hAnsi="Arial" w:cs="Arial"/>
          <w:bCs/>
          <w:spacing w:val="-3"/>
          <w:sz w:val="22"/>
          <w:szCs w:val="22"/>
        </w:rPr>
        <w:t xml:space="preserve">of </w:t>
      </w:r>
      <w:r w:rsidR="00C753FB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C17285">
        <w:rPr>
          <w:rFonts w:ascii="Arial" w:hAnsi="Arial" w:cs="Arial"/>
          <w:bCs/>
          <w:spacing w:val="-3"/>
          <w:sz w:val="22"/>
          <w:szCs w:val="22"/>
        </w:rPr>
        <w:t xml:space="preserve">penalty unit value.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This </w:t>
      </w:r>
      <w:r w:rsidR="00F75669" w:rsidRPr="00F75669">
        <w:rPr>
          <w:rFonts w:ascii="Arial" w:hAnsi="Arial" w:cs="Arial"/>
          <w:bCs/>
          <w:spacing w:val="-3"/>
          <w:sz w:val="22"/>
          <w:szCs w:val="22"/>
        </w:rPr>
        <w:t>ensures that the deterrent and punishment effect of fines and penalty infr</w:t>
      </w:r>
      <w:r>
        <w:rPr>
          <w:rFonts w:ascii="Arial" w:hAnsi="Arial" w:cs="Arial"/>
          <w:bCs/>
          <w:spacing w:val="-3"/>
          <w:sz w:val="22"/>
          <w:szCs w:val="22"/>
        </w:rPr>
        <w:t>ingement notices is maintained and</w:t>
      </w:r>
      <w:r w:rsidR="00F75669" w:rsidRPr="00F75669">
        <w:rPr>
          <w:rFonts w:ascii="Arial" w:hAnsi="Arial" w:cs="Arial"/>
          <w:bCs/>
          <w:spacing w:val="-3"/>
          <w:sz w:val="22"/>
          <w:szCs w:val="22"/>
        </w:rPr>
        <w:t xml:space="preserve"> provides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the public, government departments, agencies and local governments with </w:t>
      </w:r>
      <w:r w:rsidR="00F75669" w:rsidRPr="00F75669">
        <w:rPr>
          <w:rFonts w:ascii="Arial" w:hAnsi="Arial" w:cs="Arial"/>
          <w:bCs/>
          <w:spacing w:val="-3"/>
          <w:sz w:val="22"/>
          <w:szCs w:val="22"/>
        </w:rPr>
        <w:t>a level of certainty in relation to potential changes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in the penalty unit value.  </w:t>
      </w:r>
    </w:p>
    <w:p w:rsidR="0051170F" w:rsidRDefault="00E973BC" w:rsidP="0051170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 w:rsidR="0051170F" w:rsidRPr="00C85DFF">
        <w:rPr>
          <w:rFonts w:ascii="Arial" w:hAnsi="Arial" w:cs="Arial"/>
          <w:sz w:val="22"/>
          <w:szCs w:val="22"/>
        </w:rPr>
        <w:t xml:space="preserve"> </w:t>
      </w:r>
      <w:r w:rsidR="0051170F">
        <w:rPr>
          <w:rFonts w:ascii="Arial" w:hAnsi="Arial" w:cs="Arial"/>
          <w:sz w:val="22"/>
          <w:szCs w:val="22"/>
        </w:rPr>
        <w:t xml:space="preserve">the introduction into the Legislative Assembly of the </w:t>
      </w:r>
      <w:r w:rsidR="0051170F" w:rsidRPr="0051170F">
        <w:rPr>
          <w:rFonts w:ascii="Arial" w:hAnsi="Arial" w:cs="Arial"/>
          <w:sz w:val="22"/>
          <w:szCs w:val="22"/>
        </w:rPr>
        <w:t xml:space="preserve">Penalties and Sentences (Indexation) Amendment Bill 2013.  </w:t>
      </w:r>
    </w:p>
    <w:p w:rsidR="008F5D63" w:rsidRPr="0051170F" w:rsidRDefault="008F5D63" w:rsidP="008F5D63">
      <w:pPr>
        <w:jc w:val="both"/>
        <w:rPr>
          <w:rFonts w:ascii="Arial" w:hAnsi="Arial" w:cs="Arial"/>
          <w:sz w:val="22"/>
          <w:szCs w:val="22"/>
        </w:rPr>
      </w:pPr>
    </w:p>
    <w:p w:rsidR="00E973BC" w:rsidRPr="00C07656" w:rsidRDefault="00E973BC" w:rsidP="00C85DFF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51170F" w:rsidRPr="0051170F" w:rsidRDefault="000A1472" w:rsidP="0051170F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51170F" w:rsidRPr="009219B0">
          <w:rPr>
            <w:rStyle w:val="Hyperlink"/>
            <w:rFonts w:ascii="Arial" w:hAnsi="Arial" w:cs="Arial"/>
            <w:sz w:val="22"/>
            <w:szCs w:val="22"/>
          </w:rPr>
          <w:t>Penalties and Sentences (Indexation) Amendment Bill 2013</w:t>
        </w:r>
      </w:hyperlink>
      <w:r w:rsidR="0051170F" w:rsidRPr="0051170F">
        <w:rPr>
          <w:rFonts w:ascii="Arial" w:hAnsi="Arial" w:cs="Arial"/>
          <w:sz w:val="22"/>
          <w:szCs w:val="22"/>
        </w:rPr>
        <w:t xml:space="preserve"> </w:t>
      </w:r>
    </w:p>
    <w:p w:rsidR="00E973BC" w:rsidRPr="00BF60AA" w:rsidRDefault="000A1472" w:rsidP="00D6589B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8" w:history="1">
        <w:r w:rsidR="0051170F" w:rsidRPr="009219B0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sectPr w:rsidR="00E973BC" w:rsidRPr="00BF60AA" w:rsidSect="00C85DFF">
      <w:head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AF2" w:rsidRDefault="00697AF2" w:rsidP="00D6589B">
      <w:r>
        <w:separator/>
      </w:r>
    </w:p>
  </w:endnote>
  <w:endnote w:type="continuationSeparator" w:id="0">
    <w:p w:rsidR="00697AF2" w:rsidRDefault="00697AF2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AF2" w:rsidRDefault="00697AF2" w:rsidP="00D6589B">
      <w:r>
        <w:separator/>
      </w:r>
    </w:p>
  </w:footnote>
  <w:footnote w:type="continuationSeparator" w:id="0">
    <w:p w:rsidR="00697AF2" w:rsidRDefault="00697AF2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0AA" w:rsidRPr="00937A4A" w:rsidRDefault="00BF60AA" w:rsidP="00BF60A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BF60AA" w:rsidRPr="00937A4A" w:rsidRDefault="00BF60AA" w:rsidP="00BF60A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jc w:val="center"/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BF60AA" w:rsidRPr="00937A4A" w:rsidRDefault="00BF60AA" w:rsidP="00BF60A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November 2013</w:t>
    </w:r>
  </w:p>
  <w:p w:rsidR="00BF60AA" w:rsidRPr="0051170F" w:rsidRDefault="00BF60AA" w:rsidP="00BF60AA">
    <w:pPr>
      <w:pStyle w:val="Header"/>
      <w:spacing w:before="12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  <w:u w:val="single"/>
      </w:rPr>
      <w:t>Penalties and Sentences (Indexation) Amendment Bill 2013</w:t>
    </w:r>
  </w:p>
  <w:p w:rsidR="00B35C8C" w:rsidRDefault="00BF60AA" w:rsidP="00BF60AA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Attorney-General and Minister for Justice</w:t>
    </w:r>
  </w:p>
  <w:p w:rsidR="00BF60AA" w:rsidRDefault="00BF60AA" w:rsidP="00C85DFF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65288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AE8D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E4C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27B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8A3C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682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4ED5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54BE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BB85B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96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430DD"/>
    <w:rsid w:val="00080F8F"/>
    <w:rsid w:val="0008575A"/>
    <w:rsid w:val="000A1472"/>
    <w:rsid w:val="000A2CAF"/>
    <w:rsid w:val="00102858"/>
    <w:rsid w:val="001318FA"/>
    <w:rsid w:val="00140936"/>
    <w:rsid w:val="00174117"/>
    <w:rsid w:val="001A3685"/>
    <w:rsid w:val="001A430C"/>
    <w:rsid w:val="001D22AC"/>
    <w:rsid w:val="001E209B"/>
    <w:rsid w:val="001E7127"/>
    <w:rsid w:val="001F7AD9"/>
    <w:rsid w:val="0021344B"/>
    <w:rsid w:val="00276E89"/>
    <w:rsid w:val="002D649F"/>
    <w:rsid w:val="002F1DCF"/>
    <w:rsid w:val="002F317A"/>
    <w:rsid w:val="002F5714"/>
    <w:rsid w:val="0039539F"/>
    <w:rsid w:val="003A13A1"/>
    <w:rsid w:val="003B5871"/>
    <w:rsid w:val="004017CC"/>
    <w:rsid w:val="004E3AE1"/>
    <w:rsid w:val="00501C66"/>
    <w:rsid w:val="0050474C"/>
    <w:rsid w:val="0051170F"/>
    <w:rsid w:val="00550873"/>
    <w:rsid w:val="00560072"/>
    <w:rsid w:val="00654B0A"/>
    <w:rsid w:val="00697AF2"/>
    <w:rsid w:val="006D6E81"/>
    <w:rsid w:val="00732E22"/>
    <w:rsid w:val="00757B12"/>
    <w:rsid w:val="00787ABD"/>
    <w:rsid w:val="00821E64"/>
    <w:rsid w:val="008A4523"/>
    <w:rsid w:val="008F44CD"/>
    <w:rsid w:val="008F5D63"/>
    <w:rsid w:val="009219B0"/>
    <w:rsid w:val="0093748E"/>
    <w:rsid w:val="00960413"/>
    <w:rsid w:val="00A043B7"/>
    <w:rsid w:val="00A32B2A"/>
    <w:rsid w:val="00A527A5"/>
    <w:rsid w:val="00A95872"/>
    <w:rsid w:val="00AD7250"/>
    <w:rsid w:val="00AE69F0"/>
    <w:rsid w:val="00B110F3"/>
    <w:rsid w:val="00B35C8C"/>
    <w:rsid w:val="00B56385"/>
    <w:rsid w:val="00B768C0"/>
    <w:rsid w:val="00BF60AA"/>
    <w:rsid w:val="00C07656"/>
    <w:rsid w:val="00C17285"/>
    <w:rsid w:val="00C40FB0"/>
    <w:rsid w:val="00C753FB"/>
    <w:rsid w:val="00C75E67"/>
    <w:rsid w:val="00C84900"/>
    <w:rsid w:val="00C85DFF"/>
    <w:rsid w:val="00CB1501"/>
    <w:rsid w:val="00CE6FBA"/>
    <w:rsid w:val="00CF0D8A"/>
    <w:rsid w:val="00D6589B"/>
    <w:rsid w:val="00D75134"/>
    <w:rsid w:val="00D76B3F"/>
    <w:rsid w:val="00DB6FE7"/>
    <w:rsid w:val="00DE61EC"/>
    <w:rsid w:val="00E34B77"/>
    <w:rsid w:val="00E40004"/>
    <w:rsid w:val="00E973BC"/>
    <w:rsid w:val="00F10DF9"/>
    <w:rsid w:val="00F41B20"/>
    <w:rsid w:val="00F7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rsid w:val="009219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ExNotes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Bil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1410</Characters>
  <Application>Microsoft Office Word</Application>
  <DocSecurity>0</DocSecurity>
  <Lines>23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1676</CharactersWithSpaces>
  <SharedDoc>false</SharedDoc>
  <HyperlinkBase>https://www.cabinet.qld.gov.au/documents/2013/Nov/penalties amend bill/</HyperlinkBase>
  <HLinks>
    <vt:vector size="12" baseType="variant">
      <vt:variant>
        <vt:i4>8061050</vt:i4>
      </vt:variant>
      <vt:variant>
        <vt:i4>3</vt:i4>
      </vt:variant>
      <vt:variant>
        <vt:i4>0</vt:i4>
      </vt:variant>
      <vt:variant>
        <vt:i4>5</vt:i4>
      </vt:variant>
      <vt:variant>
        <vt:lpwstr>Attachments/ExNotes.pdf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2013-11-07T05:16:00Z</cp:lastPrinted>
  <dcterms:created xsi:type="dcterms:W3CDTF">2017-10-25T00:54:00Z</dcterms:created>
  <dcterms:modified xsi:type="dcterms:W3CDTF">2018-03-06T01:21:00Z</dcterms:modified>
  <cp:category>Justice,Legislation,Crime,Courts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-1609083545</vt:i4>
  </property>
  <property fmtid="{D5CDD505-2E9C-101B-9397-08002B2CF9AE}" pid="3" name="_NewReviewCycle">
    <vt:lpwstr/>
  </property>
  <property fmtid="{D5CDD505-2E9C-101B-9397-08002B2CF9AE}" pid="4" name="_PreviousAdHocReviewCycleID">
    <vt:i4>-731068445</vt:i4>
  </property>
  <property fmtid="{D5CDD505-2E9C-101B-9397-08002B2CF9AE}" pid="5" name="_ReviewingToolsShownOnce">
    <vt:lpwstr/>
  </property>
</Properties>
</file>